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211254547" w:edGrp="everyone"/>
              <w:r w:rsidR="00A156A7">
                <w:rPr>
                  <w:rFonts w:asciiTheme="majorHAnsi" w:hAnsiTheme="majorHAnsi"/>
                  <w:sz w:val="20"/>
                  <w:szCs w:val="20"/>
                </w:rPr>
                <w:t>AG21</w:t>
              </w:r>
              <w:permEnd w:id="211254547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855139705" w:edGrp="everyone"/>
    <w:p w:rsidR="00AF3758" w:rsidRPr="00592A95" w:rsidRDefault="00ED4FA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2ECA">
            <w:rPr>
              <w:rFonts w:ascii="MS Gothic" w:eastAsia="MS Gothic" w:hAnsi="MS Gothic" w:hint="eastAsia"/>
            </w:rPr>
            <w:t>☒</w:t>
          </w:r>
        </w:sdtContent>
      </w:sdt>
      <w:permEnd w:id="185513970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547830798" w:edGrp="everyone"/>
    <w:p w:rsidR="001F5E9E" w:rsidRPr="001F5E9E" w:rsidRDefault="00ED4FA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547830798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D4FA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205333349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05333349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01764834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0176483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D4FAA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9837113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8371130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941280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9412807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D4FA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6977281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9772814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929946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929946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ED4FA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5749520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7495209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3564520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3564520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D4FA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7069827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0698276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473559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4735596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D4FA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555156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551563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239620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2396208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D4FA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9409909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099099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224742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2247423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ED4FA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3311611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3311611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667395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2667395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ED4FA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7686347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6863474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93995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9399579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855588859" w:edGrp="everyone" w:displacedByCustomXml="prev"/>
        <w:p w:rsidR="006E6FEC" w:rsidRDefault="002F2EC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Bill Humphrey, </w:t>
          </w:r>
          <w:hyperlink r:id="rId9" w:history="1">
            <w:r w:rsidRPr="00B8797B">
              <w:rPr>
                <w:rStyle w:val="Hyperlink"/>
                <w:rFonts w:asciiTheme="majorHAnsi" w:hAnsiTheme="majorHAnsi" w:cs="Arial"/>
                <w:sz w:val="20"/>
                <w:szCs w:val="20"/>
              </w:rPr>
              <w:t>bhumph@astate.edu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</w:t>
          </w:r>
          <w:r w:rsidR="00737BE8">
            <w:rPr>
              <w:rFonts w:asciiTheme="majorHAnsi" w:hAnsiTheme="majorHAnsi" w:cs="Arial"/>
              <w:sz w:val="20"/>
              <w:szCs w:val="20"/>
            </w:rPr>
            <w:t>7</w:t>
          </w:r>
          <w:r>
            <w:rPr>
              <w:rFonts w:asciiTheme="majorHAnsi" w:hAnsiTheme="majorHAnsi" w:cs="Arial"/>
              <w:sz w:val="20"/>
              <w:szCs w:val="20"/>
            </w:rPr>
            <w:t>2-2511</w:t>
          </w:r>
        </w:p>
        <w:permEnd w:id="855588859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159354862" w:edGrp="everyone" w:displacedByCustomXml="prev"/>
        <w:p w:rsidR="002E3FC9" w:rsidRDefault="002F2EC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 BIO</w:t>
          </w:r>
          <w:r w:rsidR="00737BE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1303 as a prerequisite for ANSC </w:t>
          </w:r>
          <w:r w:rsidRPr="00ED4FAA">
            <w:rPr>
              <w:rFonts w:asciiTheme="majorHAnsi" w:hAnsiTheme="majorHAnsi" w:cs="Arial"/>
              <w:strike/>
              <w:sz w:val="20"/>
              <w:szCs w:val="20"/>
            </w:rPr>
            <w:t>3663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bookmarkStart w:id="0" w:name="_GoBack"/>
          <w:r w:rsidR="00ED4FAA" w:rsidRPr="00ED4FAA"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3633 </w:t>
          </w:r>
          <w:bookmarkEnd w:id="0"/>
          <w:r>
            <w:rPr>
              <w:rFonts w:asciiTheme="majorHAnsi" w:hAnsiTheme="majorHAnsi" w:cs="Arial"/>
              <w:sz w:val="20"/>
              <w:szCs w:val="20"/>
            </w:rPr>
            <w:t>Veterinary Anatomy and Physiology</w:t>
          </w:r>
        </w:p>
        <w:permEnd w:id="1159354862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276145576" w:edGrp="everyone" w:displacedByCustomXml="prev"/>
        <w:p w:rsidR="002E3FC9" w:rsidRDefault="00737BE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</w:t>
          </w:r>
          <w:r w:rsidR="002F2ECA">
            <w:rPr>
              <w:rFonts w:asciiTheme="majorHAnsi" w:hAnsiTheme="majorHAnsi" w:cs="Arial"/>
              <w:sz w:val="20"/>
              <w:szCs w:val="20"/>
            </w:rPr>
            <w:t>014</w:t>
          </w:r>
        </w:p>
        <w:permEnd w:id="1276145576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2106678437" w:edGrp="everyone" w:displacedByCustomXml="prev"/>
        <w:p w:rsidR="002E3FC9" w:rsidRDefault="00737BE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Prerequisite was added by mistake</w:t>
          </w:r>
        </w:p>
        <w:permEnd w:id="2106678437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499213492" w:edGrp="everyone" w:displacedByCustomXml="prev"/>
        <w:p w:rsidR="00737BE8" w:rsidRDefault="00737BE8" w:rsidP="0004498A">
          <w:pPr>
            <w:spacing w:after="0" w:line="180" w:lineRule="exact"/>
            <w:ind w:left="460" w:right="72" w:hanging="360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Page 397</w:t>
          </w:r>
        </w:p>
        <w:p w:rsidR="00737BE8" w:rsidRDefault="00737BE8" w:rsidP="0004498A">
          <w:pPr>
            <w:spacing w:after="0" w:line="180" w:lineRule="exact"/>
            <w:ind w:left="460" w:right="72" w:hanging="360"/>
            <w:jc w:val="both"/>
            <w:rPr>
              <w:rFonts w:asciiTheme="majorHAnsi" w:hAnsiTheme="majorHAnsi" w:cs="Arial"/>
              <w:sz w:val="20"/>
              <w:szCs w:val="20"/>
            </w:rPr>
          </w:pPr>
        </w:p>
        <w:p w:rsidR="00737BE8" w:rsidRDefault="00737BE8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ANSC 3203.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>
            <w:rPr>
              <w:rFonts w:ascii="Arial" w:eastAsia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Small</w:t>
          </w:r>
          <w:r>
            <w:rPr>
              <w:rFonts w:ascii="Arial" w:eastAsia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Animal</w:t>
          </w:r>
          <w:r>
            <w:rPr>
              <w:rFonts w:ascii="Arial" w:eastAsia="Arial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Care</w:t>
          </w:r>
          <w:r>
            <w:rPr>
              <w:rFonts w:ascii="Arial" w:eastAsia="Arial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Management      </w:t>
          </w:r>
          <w:r>
            <w:rPr>
              <w:rFonts w:ascii="Arial" w:eastAsia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Science</w:t>
          </w:r>
          <w:r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practice</w:t>
          </w:r>
          <w:r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raising</w:t>
          </w:r>
          <w:r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keep-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ing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small animals as pets or companion animals.</w:t>
          </w:r>
          <w:proofErr w:type="gramEnd"/>
          <w:r>
            <w:rPr>
              <w:rFonts w:ascii="Arial" w:eastAsia="Arial" w:hAnsi="Arial" w:cs="Arial"/>
              <w:color w:val="231F20"/>
              <w:spacing w:val="4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18"/>
              <w:sz w:val="16"/>
              <w:szCs w:val="16"/>
            </w:rPr>
            <w:t>T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opics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related to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nutrition and feeding, training, reproduction, breeding, grooming, housing and equipment, preventative medicine, and common diseases will be covered. 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Prerequisites,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ANSC 1613 or BIOL</w:t>
          </w:r>
          <w:r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1003 or BIO 2013.</w:t>
          </w:r>
          <w:proofErr w:type="gramEnd"/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Fall.</w:t>
          </w:r>
        </w:p>
        <w:p w:rsidR="00737BE8" w:rsidRDefault="00737BE8" w:rsidP="0004498A">
          <w:pPr>
            <w:spacing w:before="4" w:after="0" w:line="180" w:lineRule="exact"/>
            <w:rPr>
              <w:sz w:val="18"/>
              <w:szCs w:val="18"/>
            </w:rPr>
          </w:pPr>
        </w:p>
        <w:p w:rsidR="00737BE8" w:rsidRDefault="00737BE8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ANSC 3613.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>
            <w:rPr>
              <w:rFonts w:ascii="Arial" w:eastAsia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Nutritional</w:t>
          </w:r>
          <w:r>
            <w:rPr>
              <w:rFonts w:ascii="Arial" w:eastAsia="Arial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Management</w:t>
          </w:r>
          <w:r>
            <w:rPr>
              <w:rFonts w:ascii="Arial" w:eastAsia="Arial" w:hAnsi="Arial" w:cs="Arial"/>
              <w:b/>
              <w:bCs/>
              <w:color w:val="231F20"/>
              <w:spacing w:val="3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Domestic</w:t>
          </w:r>
          <w:r>
            <w:rPr>
              <w:rFonts w:ascii="Arial" w:eastAsia="Arial" w:hAnsi="Arial" w:cs="Arial"/>
              <w:b/>
              <w:bCs/>
              <w:color w:val="231F20"/>
              <w:spacing w:val="3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Animals      </w:t>
          </w:r>
          <w:r>
            <w:rPr>
              <w:rFonts w:ascii="Arial" w:eastAsia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Principles</w:t>
          </w:r>
          <w:r>
            <w:rPr>
              <w:rFonts w:ascii="Arial" w:eastAsia="Arial" w:hAnsi="Arial" w:cs="Arial"/>
              <w:color w:val="231F20"/>
              <w:spacing w:val="3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3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animal</w:t>
          </w:r>
          <w:r>
            <w:rPr>
              <w:rFonts w:ascii="Arial" w:eastAsia="Arial" w:hAnsi="Arial" w:cs="Arial"/>
              <w:color w:val="231F20"/>
              <w:spacing w:val="3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nutrition, composition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feedstu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>f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fs,</w:t>
          </w:r>
          <w:r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diet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formulation,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nutritional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management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cattle, horses,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sheep, swine,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poultr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dogs</w:t>
          </w:r>
          <w:r>
            <w:rPr>
              <w:rFonts w:ascii="Arial" w:eastAsia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cats.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>T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wo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hours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lecture,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two</w:t>
          </w:r>
          <w:r>
            <w:rPr>
              <w:rFonts w:ascii="Arial" w:eastAsia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hours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laboratory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per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week. </w:t>
          </w:r>
          <w:r>
            <w:rPr>
              <w:rFonts w:ascii="Arial" w:eastAsia="Arial" w:hAnsi="Arial" w:cs="Arial"/>
              <w:color w:val="231F20"/>
              <w:spacing w:val="25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Prerequisite, ANSC 1613.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Fall.</w:t>
          </w:r>
        </w:p>
        <w:p w:rsidR="00737BE8" w:rsidRDefault="00737BE8" w:rsidP="0004498A">
          <w:pPr>
            <w:spacing w:before="4" w:after="0" w:line="180" w:lineRule="exact"/>
            <w:rPr>
              <w:sz w:val="18"/>
              <w:szCs w:val="18"/>
            </w:rPr>
          </w:pPr>
        </w:p>
        <w:p w:rsidR="00737BE8" w:rsidRDefault="00737BE8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ANSC 3633.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>
            <w:rPr>
              <w:rFonts w:ascii="Arial" w:eastAsia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b/>
              <w:bCs/>
              <w:color w:val="231F20"/>
              <w:spacing w:val="-9"/>
              <w:sz w:val="16"/>
              <w:szCs w:val="16"/>
            </w:rPr>
            <w:t>V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eterinary</w:t>
          </w:r>
          <w:r>
            <w:rPr>
              <w:rFonts w:ascii="Arial" w:eastAsia="Arial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Anatomy</w:t>
          </w:r>
          <w:r>
            <w:rPr>
              <w:rFonts w:ascii="Arial" w:eastAsia="Arial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Physiology      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Structure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function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body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farm animals.</w:t>
          </w:r>
          <w:proofErr w:type="gramEnd"/>
          <w:r>
            <w:rPr>
              <w:rFonts w:ascii="Arial" w:eastAsia="Arial" w:hAnsi="Arial" w:cs="Arial"/>
              <w:color w:val="231F20"/>
              <w:spacing w:val="3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Includes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lectures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on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cardiac,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renal,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respiratory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muscle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physiolog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neurolog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histol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og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bone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development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endocrine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control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above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systems. </w:t>
          </w:r>
          <w:r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Prerequisites,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>
            <w:rPr>
              <w:rFonts w:ascii="Arial" w:eastAsia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1613 </w:t>
          </w:r>
          <w:r w:rsidRPr="00737BE8">
            <w:rPr>
              <w:rFonts w:ascii="Arial" w:eastAsia="Arial" w:hAnsi="Arial" w:cs="Arial"/>
              <w:strike/>
              <w:color w:val="FF0000"/>
              <w:sz w:val="24"/>
              <w:szCs w:val="16"/>
            </w:rPr>
            <w:t>and BIO 1303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.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Fall.</w:t>
          </w:r>
        </w:p>
        <w:p w:rsidR="00737BE8" w:rsidRDefault="00737BE8" w:rsidP="0004498A">
          <w:pPr>
            <w:spacing w:before="4" w:after="0" w:line="180" w:lineRule="exact"/>
            <w:rPr>
              <w:sz w:val="18"/>
              <w:szCs w:val="18"/>
            </w:rPr>
          </w:pPr>
        </w:p>
        <w:p w:rsidR="00737BE8" w:rsidRDefault="00737BE8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ANSC 3653.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>
            <w:rPr>
              <w:rFonts w:ascii="Arial" w:eastAsia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Meat</w:t>
          </w:r>
          <w:r>
            <w:rPr>
              <w:rFonts w:ascii="Arial" w:eastAsia="Arial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Science</w:t>
          </w:r>
          <w:r>
            <w:rPr>
              <w:rFonts w:ascii="Arial" w:eastAsia="Arial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Processing      </w:t>
          </w:r>
          <w:r>
            <w:rPr>
              <w:rFonts w:ascii="Arial" w:eastAsia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eastAsia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meat</w:t>
          </w:r>
          <w:r>
            <w:rPr>
              <w:rFonts w:ascii="Arial" w:eastAsia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science</w:t>
          </w:r>
          <w:r>
            <w:rPr>
              <w:rFonts w:ascii="Arial" w:eastAsia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meat</w:t>
          </w:r>
          <w:r>
            <w:rPr>
              <w:rFonts w:ascii="Arial" w:eastAsia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processing.</w:t>
          </w:r>
          <w:proofErr w:type="gramEnd"/>
          <w:r>
            <w:rPr>
              <w:rFonts w:ascii="Arial" w:eastAsia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Prop-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erties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of fresh and processed meats.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Instruction in the preservation of meat and meat products, including hands on experience in processed meat manufacturing, curing, and barbecuing. </w:t>
          </w:r>
          <w:r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Fall, even.</w:t>
          </w:r>
        </w:p>
        <w:p w:rsidR="00737BE8" w:rsidRDefault="00737BE8" w:rsidP="0004498A">
          <w:pPr>
            <w:spacing w:before="4" w:after="0" w:line="180" w:lineRule="exact"/>
            <w:rPr>
              <w:sz w:val="18"/>
              <w:szCs w:val="18"/>
            </w:rPr>
          </w:pPr>
        </w:p>
        <w:p w:rsidR="00737BE8" w:rsidRDefault="00737BE8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ANSC 3663.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>
            <w:rPr>
              <w:rFonts w:ascii="Arial" w:eastAsia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Sheep</w:t>
          </w:r>
          <w:r>
            <w:rPr>
              <w:rFonts w:ascii="Arial" w:eastAsia="Arial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Production      </w:t>
          </w:r>
          <w:r>
            <w:rPr>
              <w:rFonts w:ascii="Arial" w:eastAsia="Arial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Methods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management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producing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sheep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handling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 purebred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flocks.</w:t>
          </w:r>
          <w:proofErr w:type="gramEnd"/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Lecture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two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hours,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laboratory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two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hours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per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week.</w:t>
          </w:r>
          <w:r>
            <w:rPr>
              <w:rFonts w:ascii="Arial" w:eastAsia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Prerequisite,</w:t>
          </w:r>
          <w:r>
            <w:rPr>
              <w:rFonts w:ascii="Arial" w:eastAsia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ANSC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3613.</w:t>
          </w:r>
          <w:proofErr w:type="gramEnd"/>
          <w:r>
            <w:rPr>
              <w:rFonts w:ascii="Arial" w:eastAsia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Fall.</w:t>
          </w:r>
        </w:p>
        <w:p w:rsidR="00737BE8" w:rsidRDefault="00737BE8" w:rsidP="0004498A">
          <w:pPr>
            <w:spacing w:before="4" w:after="0" w:line="180" w:lineRule="exact"/>
            <w:rPr>
              <w:sz w:val="18"/>
              <w:szCs w:val="18"/>
            </w:rPr>
          </w:pPr>
        </w:p>
        <w:p w:rsidR="00737BE8" w:rsidRDefault="00737BE8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ANSC 3703.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>
            <w:rPr>
              <w:rFonts w:ascii="Arial" w:eastAsia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Poultry</w:t>
          </w:r>
          <w:r>
            <w:rPr>
              <w:rFonts w:ascii="Arial" w:eastAsia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Flock</w:t>
          </w:r>
          <w:r>
            <w:rPr>
              <w:rFonts w:ascii="Arial" w:eastAsia="Arial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Management      </w:t>
          </w:r>
          <w:r>
            <w:rPr>
              <w:rFonts w:ascii="Arial" w:eastAsia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Management</w:t>
          </w:r>
          <w:proofErr w:type="spellEnd"/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laying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brooding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flocks,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raising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 replacements,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all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economic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factors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relating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efficient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production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marketing.</w:t>
          </w:r>
          <w:r>
            <w:rPr>
              <w:rFonts w:ascii="Arial" w:eastAsia="Arial" w:hAnsi="Arial" w:cs="Arial"/>
              <w:color w:val="231F20"/>
              <w:spacing w:val="3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Lecture two hours, laboratory two hours per week.</w:t>
          </w:r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Spring, even.</w:t>
          </w:r>
        </w:p>
        <w:p w:rsidR="00737BE8" w:rsidRDefault="00737BE8" w:rsidP="00737BE8">
          <w:pPr>
            <w:spacing w:after="0" w:line="180" w:lineRule="exact"/>
            <w:ind w:left="460" w:right="-20"/>
            <w:rPr>
              <w:rFonts w:ascii="Arial" w:eastAsia="Arial" w:hAnsi="Arial" w:cs="Arial"/>
              <w:sz w:val="16"/>
              <w:szCs w:val="16"/>
            </w:rPr>
          </w:pPr>
        </w:p>
        <w:p w:rsidR="00737BE8" w:rsidRDefault="00737BE8" w:rsidP="0004498A">
          <w:pPr>
            <w:spacing w:before="6" w:after="0" w:line="120" w:lineRule="exact"/>
            <w:rPr>
              <w:sz w:val="12"/>
              <w:szCs w:val="12"/>
            </w:rPr>
          </w:pPr>
        </w:p>
        <w:p w:rsidR="004E5007" w:rsidRDefault="00ED4FA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499213492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07" w:rsidRDefault="00EE1007" w:rsidP="00AF3758">
      <w:pPr>
        <w:spacing w:after="0" w:line="240" w:lineRule="auto"/>
      </w:pPr>
      <w:r>
        <w:separator/>
      </w:r>
    </w:p>
  </w:endnote>
  <w:endnote w:type="continuationSeparator" w:id="0">
    <w:p w:rsidR="00EE1007" w:rsidRDefault="00EE100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07" w:rsidRDefault="00EE1007" w:rsidP="00AF3758">
      <w:pPr>
        <w:spacing w:after="0" w:line="240" w:lineRule="auto"/>
      </w:pPr>
      <w:r>
        <w:separator/>
      </w:r>
    </w:p>
  </w:footnote>
  <w:footnote w:type="continuationSeparator" w:id="0">
    <w:p w:rsidR="00EE1007" w:rsidRDefault="00EE100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2F2ECA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37BE8"/>
    <w:rsid w:val="00750AF6"/>
    <w:rsid w:val="007A06B9"/>
    <w:rsid w:val="0083170D"/>
    <w:rsid w:val="00840D7E"/>
    <w:rsid w:val="008A795D"/>
    <w:rsid w:val="008C703B"/>
    <w:rsid w:val="008E6C1C"/>
    <w:rsid w:val="00995206"/>
    <w:rsid w:val="009A529F"/>
    <w:rsid w:val="009E1AA5"/>
    <w:rsid w:val="00A01035"/>
    <w:rsid w:val="00A0329C"/>
    <w:rsid w:val="00A156A7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D4FAA"/>
    <w:rsid w:val="00EE1007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humph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B585E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104AD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3</cp:revision>
  <cp:lastPrinted>2014-02-19T16:45:00Z</cp:lastPrinted>
  <dcterms:created xsi:type="dcterms:W3CDTF">2014-02-28T22:10:00Z</dcterms:created>
  <dcterms:modified xsi:type="dcterms:W3CDTF">2014-03-19T18:28:00Z</dcterms:modified>
</cp:coreProperties>
</file>